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1D762" w14:textId="77777777" w:rsidR="00F60808" w:rsidRDefault="00F60808" w:rsidP="0031556C">
      <w:pPr>
        <w:jc w:val="both"/>
        <w:rPr>
          <w:rFonts w:ascii="Arial" w:hAnsi="Arial" w:cs="Arial"/>
          <w:sz w:val="18"/>
        </w:rPr>
      </w:pPr>
    </w:p>
    <w:p w14:paraId="2440746A" w14:textId="77777777" w:rsidR="0031556C" w:rsidRDefault="0031556C" w:rsidP="0031556C">
      <w:pPr>
        <w:jc w:val="both"/>
        <w:rPr>
          <w:rFonts w:ascii="Arial" w:hAnsi="Arial" w:cs="Arial"/>
          <w:sz w:val="18"/>
        </w:rPr>
      </w:pPr>
    </w:p>
    <w:p w14:paraId="57BEC79F" w14:textId="77777777" w:rsidR="00D34D1D" w:rsidRDefault="00D34D1D" w:rsidP="0031556C">
      <w:pPr>
        <w:jc w:val="both"/>
        <w:rPr>
          <w:rFonts w:ascii="Arial" w:hAnsi="Arial" w:cs="Arial"/>
          <w:sz w:val="18"/>
        </w:rPr>
      </w:pPr>
    </w:p>
    <w:p w14:paraId="4CFCF2AE" w14:textId="77777777" w:rsidR="0066746A" w:rsidRPr="002F251D" w:rsidRDefault="007A2ACF" w:rsidP="00DF0927">
      <w:pPr>
        <w:pBdr>
          <w:top w:val="single" w:sz="4" w:space="1" w:color="auto"/>
          <w:left w:val="single" w:sz="4" w:space="4" w:color="auto"/>
          <w:bottom w:val="single" w:sz="4" w:space="1" w:color="auto"/>
          <w:right w:val="single" w:sz="4" w:space="4" w:color="auto"/>
        </w:pBdr>
        <w:tabs>
          <w:tab w:val="left" w:pos="4320"/>
        </w:tabs>
        <w:rPr>
          <w:rFonts w:ascii="Arial Black" w:hAnsi="Arial Black" w:cs="Arial"/>
          <w:b/>
          <w:bCs/>
          <w:szCs w:val="22"/>
        </w:rPr>
      </w:pPr>
      <w:r>
        <w:rPr>
          <w:rFonts w:ascii="Arial Black" w:hAnsi="Arial Black" w:cs="Arial"/>
          <w:b/>
          <w:bCs/>
          <w:szCs w:val="22"/>
        </w:rPr>
        <w:t xml:space="preserve">Series IV – </w:t>
      </w:r>
      <w:r w:rsidR="00D10AD9">
        <w:rPr>
          <w:rFonts w:ascii="Arial Black" w:hAnsi="Arial Black" w:cs="Arial"/>
          <w:b/>
          <w:bCs/>
          <w:szCs w:val="22"/>
        </w:rPr>
        <w:t xml:space="preserve">MHS </w:t>
      </w:r>
      <w:r>
        <w:rPr>
          <w:rFonts w:ascii="Arial Black" w:hAnsi="Arial Black" w:cs="Arial"/>
          <w:b/>
          <w:bCs/>
          <w:szCs w:val="22"/>
        </w:rPr>
        <w:t>Roll-up Shutter Door</w:t>
      </w:r>
      <w:r w:rsidR="000C71CC" w:rsidRPr="002F251D">
        <w:rPr>
          <w:rFonts w:ascii="Arial Black" w:hAnsi="Arial Black" w:cs="Arial"/>
          <w:b/>
          <w:bCs/>
          <w:szCs w:val="22"/>
        </w:rPr>
        <w:tab/>
      </w:r>
    </w:p>
    <w:p w14:paraId="1EF6E7D6" w14:textId="77777777" w:rsidR="004D4132" w:rsidRDefault="004D4132" w:rsidP="00C645AF">
      <w:pPr>
        <w:jc w:val="both"/>
        <w:rPr>
          <w:rFonts w:ascii="Arial" w:hAnsi="Arial" w:cs="Arial"/>
          <w:sz w:val="18"/>
        </w:rPr>
      </w:pPr>
    </w:p>
    <w:p w14:paraId="0128C26E" w14:textId="77777777" w:rsidR="0066746A" w:rsidRDefault="0066746A" w:rsidP="00C645AF">
      <w:pPr>
        <w:jc w:val="both"/>
        <w:rPr>
          <w:rFonts w:ascii="Arial" w:hAnsi="Arial" w:cs="Arial"/>
          <w:sz w:val="18"/>
        </w:rPr>
      </w:pPr>
    </w:p>
    <w:p w14:paraId="13B7A698" w14:textId="77777777" w:rsidR="007A2ACF" w:rsidRPr="00C855F2" w:rsidRDefault="007A2ACF" w:rsidP="007A2ACF">
      <w:pPr>
        <w:pStyle w:val="NoSpacing"/>
        <w:spacing w:after="240"/>
        <w:rPr>
          <w:rFonts w:ascii="Arial" w:hAnsi="Arial" w:cs="Arial"/>
          <w:sz w:val="20"/>
          <w:szCs w:val="20"/>
        </w:rPr>
      </w:pPr>
      <w:r>
        <w:rPr>
          <w:rFonts w:ascii="Arial" w:hAnsi="Arial" w:cs="Arial"/>
          <w:sz w:val="20"/>
          <w:szCs w:val="20"/>
        </w:rPr>
        <w:t>There shall be (qty.) R•O•M</w:t>
      </w:r>
      <w:r w:rsidRPr="00C855F2">
        <w:rPr>
          <w:rFonts w:ascii="Arial" w:hAnsi="Arial" w:cs="Arial"/>
          <w:sz w:val="20"/>
          <w:szCs w:val="20"/>
        </w:rPr>
        <w:t xml:space="preserve"> Series IV</w:t>
      </w:r>
      <w:r w:rsidR="00D10AD9">
        <w:rPr>
          <w:rFonts w:ascii="Arial" w:hAnsi="Arial" w:cs="Arial"/>
          <w:sz w:val="20"/>
          <w:szCs w:val="20"/>
        </w:rPr>
        <w:t xml:space="preserve"> MHS</w:t>
      </w:r>
      <w:r w:rsidRPr="00C855F2">
        <w:rPr>
          <w:rFonts w:ascii="Arial" w:hAnsi="Arial" w:cs="Arial"/>
          <w:sz w:val="20"/>
          <w:szCs w:val="20"/>
        </w:rPr>
        <w:t xml:space="preserve"> </w:t>
      </w:r>
      <w:r>
        <w:rPr>
          <w:rFonts w:ascii="Arial" w:hAnsi="Arial" w:cs="Arial"/>
          <w:sz w:val="20"/>
          <w:szCs w:val="20"/>
        </w:rPr>
        <w:t>roll-up shutter doors</w:t>
      </w:r>
      <w:r w:rsidRPr="00C855F2">
        <w:rPr>
          <w:rFonts w:ascii="Arial" w:hAnsi="Arial" w:cs="Arial"/>
          <w:sz w:val="20"/>
          <w:szCs w:val="20"/>
        </w:rPr>
        <w:t xml:space="preserve"> installed.  Each shutter slat, track, bottom rail, and drip rail shall be constructed from anodized 6063 T6 aluminum.  </w:t>
      </w:r>
    </w:p>
    <w:p w14:paraId="077EC447" w14:textId="77777777" w:rsidR="007A2ACF" w:rsidRPr="00C855F2" w:rsidRDefault="007A2ACF" w:rsidP="007A2ACF">
      <w:pPr>
        <w:pStyle w:val="NoSpacing"/>
        <w:spacing w:after="240"/>
        <w:rPr>
          <w:rFonts w:ascii="Arial" w:hAnsi="Arial" w:cs="Arial"/>
          <w:sz w:val="20"/>
          <w:szCs w:val="20"/>
        </w:rPr>
      </w:pPr>
      <w:r w:rsidRPr="00C855F2">
        <w:rPr>
          <w:rFonts w:ascii="Arial" w:hAnsi="Arial" w:cs="Arial"/>
          <w:sz w:val="20"/>
          <w:szCs w:val="20"/>
        </w:rPr>
        <w:t>Shutter slats will feature a double wall extrusion 0.315” thick with a concave interior surface to minimize loose equipment jamming the shutter door closed.  Shutter slats will feature an interlocking end shoe to prevent side to side binding of the shutter door during operation.  Slats must have interlocking joints with an inverted locking flange.  Slat inner seal shall be a one piece PVC extrusion; seal design will be such to prevent metal to metal contact while minimizing dirt and water from entering the compartment.</w:t>
      </w:r>
    </w:p>
    <w:p w14:paraId="253C9978" w14:textId="77777777" w:rsidR="007A2ACF" w:rsidRPr="00C855F2" w:rsidRDefault="007A2ACF" w:rsidP="007A2ACF">
      <w:pPr>
        <w:pStyle w:val="NoSpacing"/>
        <w:spacing w:after="240"/>
        <w:rPr>
          <w:rFonts w:ascii="Arial" w:hAnsi="Arial" w:cs="Arial"/>
          <w:sz w:val="20"/>
          <w:szCs w:val="20"/>
        </w:rPr>
      </w:pPr>
      <w:r w:rsidRPr="00C855F2">
        <w:rPr>
          <w:rFonts w:ascii="Arial" w:hAnsi="Arial" w:cs="Arial"/>
          <w:sz w:val="20"/>
          <w:szCs w:val="20"/>
        </w:rPr>
        <w:t>Shutter door track shall be one piece design with integral overlapping flange to provide a clean finished look without the need of caulk.  Door track shall feature an extruded Santoprene rubber double lip low profile side seal with a silicone co-extruded back to reduce friction during shutter operation.</w:t>
      </w:r>
    </w:p>
    <w:p w14:paraId="20D85F3C" w14:textId="77777777" w:rsidR="007A2ACF" w:rsidRPr="00C855F2" w:rsidRDefault="007A2ACF" w:rsidP="007A2ACF">
      <w:pPr>
        <w:pStyle w:val="NoSpacing"/>
        <w:spacing w:after="240"/>
        <w:rPr>
          <w:rFonts w:ascii="Arial" w:hAnsi="Arial" w:cs="Arial"/>
          <w:sz w:val="20"/>
          <w:szCs w:val="20"/>
        </w:rPr>
      </w:pPr>
      <w:r w:rsidRPr="00C855F2">
        <w:rPr>
          <w:rFonts w:ascii="Arial" w:hAnsi="Arial" w:cs="Arial"/>
          <w:sz w:val="20"/>
          <w:szCs w:val="20"/>
        </w:rPr>
        <w:t>Shutter bottom rail shall be a one piece double wall extrusion with integrated finger pull.  Finger pull shall be curved upward with a linear striated surface to improve operator grip while operating the shutter door.  Bottom rail shall have a smooth contoured interior surface to prevent loose equipment from jamming the shutter door.  Bottom rail seal shall be made from Santoprene; it will be a double “V” seal to prevent water and debris from entering compartment.  Bottom rail lift bar shall be a one piece “D” shaped aluminum extrusion with linear striations to improve operator grip during operation.  Lift bar shall have a wall thickness of 0.125”.  Lift bar shall be supported by no less than two pivot blocks; pivot blocks shall be constructed from Type 66 Glass filled reinforced nylon for superior strength.  Bottom rail end blocks shall have incorporated drain holes which will allow any moisture that collects inside the extrusion to drain out.</w:t>
      </w:r>
    </w:p>
    <w:p w14:paraId="27CA3955" w14:textId="77777777" w:rsidR="007A2ACF" w:rsidRPr="00C855F2" w:rsidRDefault="00D10AD9" w:rsidP="007A2ACF">
      <w:pPr>
        <w:pStyle w:val="NoSpacing"/>
        <w:spacing w:after="240"/>
        <w:rPr>
          <w:rFonts w:ascii="Arial" w:hAnsi="Arial" w:cs="Arial"/>
          <w:sz w:val="20"/>
          <w:szCs w:val="20"/>
        </w:rPr>
      </w:pPr>
      <w:r>
        <w:rPr>
          <w:rFonts w:ascii="Arial" w:hAnsi="Arial" w:cs="Arial"/>
          <w:sz w:val="20"/>
          <w:szCs w:val="20"/>
        </w:rPr>
        <w:t>Shutter door shall have a uniquely designed</w:t>
      </w:r>
      <w:r w:rsidR="00BC42CE">
        <w:rPr>
          <w:rFonts w:ascii="Arial" w:hAnsi="Arial" w:cs="Arial"/>
          <w:sz w:val="20"/>
          <w:szCs w:val="20"/>
        </w:rPr>
        <w:t xml:space="preserve"> interior track and</w:t>
      </w:r>
      <w:r>
        <w:rPr>
          <w:rFonts w:ascii="Arial" w:hAnsi="Arial" w:cs="Arial"/>
          <w:sz w:val="20"/>
          <w:szCs w:val="20"/>
        </w:rPr>
        <w:t xml:space="preserve"> counter balance system to reduce header height.  Counter balance system will be installed at the end of each track and will assist</w:t>
      </w:r>
      <w:r w:rsidR="00BC42CE">
        <w:rPr>
          <w:rFonts w:ascii="Arial" w:hAnsi="Arial" w:cs="Arial"/>
          <w:sz w:val="20"/>
          <w:szCs w:val="20"/>
        </w:rPr>
        <w:t xml:space="preserve"> with</w:t>
      </w:r>
      <w:r>
        <w:rPr>
          <w:rFonts w:ascii="Arial" w:hAnsi="Arial" w:cs="Arial"/>
          <w:sz w:val="20"/>
          <w:szCs w:val="20"/>
        </w:rPr>
        <w:t xml:space="preserve"> the opening of the shutter.  The shutter will </w:t>
      </w:r>
      <w:r w:rsidR="00BA110C">
        <w:rPr>
          <w:rFonts w:ascii="Arial" w:hAnsi="Arial" w:cs="Arial"/>
          <w:sz w:val="20"/>
          <w:szCs w:val="20"/>
        </w:rPr>
        <w:t>retract along the top of the compartment; the shutter door will not roll around an operator drum.</w:t>
      </w:r>
    </w:p>
    <w:p w14:paraId="14063A60" w14:textId="77777777" w:rsidR="007A2ACF" w:rsidRPr="00C855F2" w:rsidRDefault="007A2ACF" w:rsidP="007A2ACF">
      <w:pPr>
        <w:pStyle w:val="NoSpacing"/>
        <w:spacing w:after="240"/>
        <w:rPr>
          <w:rFonts w:ascii="Arial" w:hAnsi="Arial" w:cs="Arial"/>
          <w:sz w:val="20"/>
          <w:szCs w:val="20"/>
        </w:rPr>
      </w:pPr>
      <w:r w:rsidRPr="00BA110C">
        <w:rPr>
          <w:rFonts w:ascii="Arial" w:hAnsi="Arial" w:cs="Arial"/>
          <w:b/>
          <w:sz w:val="20"/>
          <w:szCs w:val="20"/>
          <w:u w:val="single"/>
        </w:rPr>
        <w:t>Optional manual key lock</w:t>
      </w:r>
      <w:r w:rsidRPr="00C855F2">
        <w:rPr>
          <w:rFonts w:ascii="Arial" w:hAnsi="Arial" w:cs="Arial"/>
          <w:sz w:val="20"/>
          <w:szCs w:val="20"/>
        </w:rPr>
        <w:t xml:space="preserve"> shall be installed inside bottom rail.  Lock rods shall be contained inside the bottom rail extrusion providing protection from any loose equipment that may come in contact and prevent the lock from functioning.  Lock rods will engage the shutter side track and door frame.  Key lock shall be recessed into the lift bar pivot block for a clean finished appearance.</w:t>
      </w:r>
    </w:p>
    <w:p w14:paraId="4DFA3174" w14:textId="77777777" w:rsidR="007A2ACF" w:rsidRPr="00C855F2" w:rsidRDefault="007A2ACF" w:rsidP="007A2ACF">
      <w:pPr>
        <w:pStyle w:val="NoSpacing"/>
        <w:spacing w:after="240"/>
        <w:rPr>
          <w:rFonts w:ascii="Arial" w:hAnsi="Arial" w:cs="Arial"/>
          <w:sz w:val="20"/>
          <w:szCs w:val="20"/>
        </w:rPr>
      </w:pPr>
      <w:r w:rsidRPr="00BA110C">
        <w:rPr>
          <w:rFonts w:ascii="Arial" w:hAnsi="Arial" w:cs="Arial"/>
          <w:b/>
          <w:sz w:val="20"/>
          <w:szCs w:val="20"/>
          <w:u w:val="single"/>
        </w:rPr>
        <w:t>Optional magnetic door ajar switch</w:t>
      </w:r>
      <w:r w:rsidRPr="00C855F2">
        <w:rPr>
          <w:rFonts w:ascii="Arial" w:hAnsi="Arial" w:cs="Arial"/>
          <w:sz w:val="20"/>
          <w:szCs w:val="20"/>
        </w:rPr>
        <w:t xml:space="preserve"> shall be provided and installed within the shutter door strike block.  Strike block will be mounted to the door track outside of the compartment.  Door switch will be controlled by a magnetic end cap installed into the shutter lift bar.  Door switch will provide a ground signal to a relay or multiplexing device to control compartment lighting and/or warn operator door is open.</w:t>
      </w:r>
    </w:p>
    <w:p w14:paraId="04CC64F5" w14:textId="77777777" w:rsidR="00722869" w:rsidRDefault="00722869" w:rsidP="00722869">
      <w:pPr>
        <w:pStyle w:val="NoSpacing"/>
        <w:spacing w:after="240"/>
        <w:rPr>
          <w:rFonts w:ascii="Arial" w:hAnsi="Arial" w:cs="Arial"/>
          <w:sz w:val="20"/>
          <w:szCs w:val="20"/>
        </w:rPr>
      </w:pPr>
      <w:r w:rsidRPr="00722869">
        <w:rPr>
          <w:rFonts w:ascii="Arial" w:hAnsi="Arial" w:cs="Arial"/>
          <w:b/>
          <w:bCs/>
          <w:sz w:val="20"/>
          <w:szCs w:val="20"/>
          <w:u w:val="single"/>
        </w:rPr>
        <w:t>Optional interior release</w:t>
      </w:r>
      <w:r>
        <w:rPr>
          <w:rFonts w:ascii="Arial" w:hAnsi="Arial" w:cs="Arial"/>
          <w:sz w:val="20"/>
          <w:szCs w:val="20"/>
        </w:rPr>
        <w:t xml:space="preserve"> shall be provided and installed on bottom rail.  Push bar on interior side of bottom rail will enable outside lift bar to release and allow egress from compartment.</w:t>
      </w:r>
    </w:p>
    <w:p w14:paraId="124816A8" w14:textId="77777777" w:rsidR="007A2ACF" w:rsidRPr="00C855F2" w:rsidRDefault="007A2ACF" w:rsidP="007A2ACF">
      <w:pPr>
        <w:pStyle w:val="NoSpacing"/>
        <w:spacing w:after="240"/>
        <w:rPr>
          <w:rFonts w:ascii="Arial" w:hAnsi="Arial" w:cs="Arial"/>
          <w:sz w:val="20"/>
          <w:szCs w:val="20"/>
        </w:rPr>
      </w:pPr>
      <w:r w:rsidRPr="00C855F2">
        <w:rPr>
          <w:rFonts w:ascii="Arial" w:hAnsi="Arial" w:cs="Arial"/>
          <w:sz w:val="20"/>
          <w:szCs w:val="20"/>
        </w:rPr>
        <w:t>Shutter door assembly shall be manufactured and assembled in the United States, no exceptions.</w:t>
      </w:r>
    </w:p>
    <w:p w14:paraId="7299EF37" w14:textId="77777777" w:rsidR="007B3507" w:rsidRDefault="007B3507" w:rsidP="00C645AF">
      <w:pPr>
        <w:jc w:val="both"/>
        <w:rPr>
          <w:rFonts w:ascii="Arial" w:hAnsi="Arial" w:cs="Arial"/>
          <w:sz w:val="18"/>
        </w:rPr>
      </w:pPr>
    </w:p>
    <w:sectPr w:rsidR="007B3507" w:rsidSect="00DF0927">
      <w:headerReference w:type="even" r:id="rId6"/>
      <w:headerReference w:type="default" r:id="rId7"/>
      <w:footerReference w:type="even" r:id="rId8"/>
      <w:footerReference w:type="default" r:id="rId9"/>
      <w:headerReference w:type="first" r:id="rId10"/>
      <w:footerReference w:type="first" r:id="rId11"/>
      <w:pgSz w:w="12240" w:h="15840" w:code="1"/>
      <w:pgMar w:top="1584" w:right="576" w:bottom="576"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303B2" w14:textId="77777777" w:rsidR="005846C4" w:rsidRDefault="005846C4" w:rsidP="006D31FD">
      <w:r>
        <w:separator/>
      </w:r>
    </w:p>
  </w:endnote>
  <w:endnote w:type="continuationSeparator" w:id="0">
    <w:p w14:paraId="7A4770D3" w14:textId="77777777" w:rsidR="005846C4" w:rsidRDefault="005846C4" w:rsidP="006D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37ED8" w14:textId="77777777" w:rsidR="00722869" w:rsidRDefault="0072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60881" w14:textId="77777777" w:rsidR="00B01582" w:rsidRDefault="007A2ACF" w:rsidP="00EB7F90">
    <w:pPr>
      <w:pStyle w:val="Footer"/>
      <w:tabs>
        <w:tab w:val="clear" w:pos="4680"/>
        <w:tab w:val="clear" w:pos="9360"/>
        <w:tab w:val="center" w:pos="5400"/>
        <w:tab w:val="right" w:pos="10980"/>
      </w:tabs>
      <w:rPr>
        <w:rFonts w:ascii="Arial" w:hAnsi="Arial" w:cs="Arial"/>
        <w:i/>
        <w:color w:val="7F7F7F" w:themeColor="text1" w:themeTint="80"/>
        <w:sz w:val="16"/>
        <w:szCs w:val="16"/>
      </w:rPr>
    </w:pPr>
    <w:r>
      <w:rPr>
        <w:rFonts w:ascii="Arial" w:hAnsi="Arial" w:cs="Arial"/>
        <w:i/>
        <w:color w:val="7F7F7F" w:themeColor="text1" w:themeTint="80"/>
        <w:sz w:val="16"/>
        <w:szCs w:val="16"/>
      </w:rPr>
      <w:t xml:space="preserve">R•O•M, a </w:t>
    </w:r>
    <w:r w:rsidR="00B01582">
      <w:rPr>
        <w:rFonts w:ascii="Arial" w:hAnsi="Arial" w:cs="Arial"/>
        <w:i/>
        <w:color w:val="7F7F7F" w:themeColor="text1" w:themeTint="80"/>
        <w:sz w:val="16"/>
        <w:szCs w:val="16"/>
      </w:rPr>
      <w:t>Safe Fleet</w:t>
    </w:r>
    <w:r>
      <w:rPr>
        <w:rFonts w:ascii="Arial" w:hAnsi="Arial" w:cs="Arial"/>
        <w:i/>
        <w:color w:val="7F7F7F" w:themeColor="text1" w:themeTint="80"/>
        <w:sz w:val="16"/>
        <w:szCs w:val="16"/>
      </w:rPr>
      <w:t xml:space="preserve"> Brand</w:t>
    </w:r>
    <w:r w:rsidR="00B01582">
      <w:rPr>
        <w:rFonts w:ascii="Arial" w:hAnsi="Arial" w:cs="Arial"/>
        <w:i/>
        <w:color w:val="7F7F7F" w:themeColor="text1" w:themeTint="80"/>
        <w:sz w:val="16"/>
        <w:szCs w:val="16"/>
      </w:rPr>
      <w:t xml:space="preserve"> • 6800 E 163</w:t>
    </w:r>
    <w:r w:rsidR="00B01582" w:rsidRPr="00B01582">
      <w:rPr>
        <w:rFonts w:ascii="Arial" w:hAnsi="Arial" w:cs="Arial"/>
        <w:i/>
        <w:color w:val="7F7F7F" w:themeColor="text1" w:themeTint="80"/>
        <w:sz w:val="16"/>
        <w:szCs w:val="16"/>
        <w:vertAlign w:val="superscript"/>
      </w:rPr>
      <w:t>rd</w:t>
    </w:r>
    <w:r w:rsidR="00B01582">
      <w:rPr>
        <w:rFonts w:ascii="Arial" w:hAnsi="Arial" w:cs="Arial"/>
        <w:i/>
        <w:color w:val="7F7F7F" w:themeColor="text1" w:themeTint="80"/>
        <w:sz w:val="16"/>
        <w:szCs w:val="16"/>
      </w:rPr>
      <w:t xml:space="preserve"> St • Belton MO  64012 • 800-827-3692</w:t>
    </w:r>
  </w:p>
  <w:p w14:paraId="1D90FE21" w14:textId="58AACE3D" w:rsidR="006D1F20" w:rsidRPr="00B01582" w:rsidRDefault="00F22FE4" w:rsidP="00EB7F90">
    <w:pPr>
      <w:pStyle w:val="Footer"/>
      <w:tabs>
        <w:tab w:val="clear" w:pos="4680"/>
        <w:tab w:val="clear" w:pos="9360"/>
        <w:tab w:val="center" w:pos="5400"/>
        <w:tab w:val="right" w:pos="10980"/>
      </w:tabs>
      <w:rPr>
        <w:rFonts w:ascii="Arial" w:hAnsi="Arial" w:cs="Arial"/>
        <w:i/>
        <w:color w:val="7F7F7F" w:themeColor="text1" w:themeTint="80"/>
        <w:sz w:val="16"/>
        <w:szCs w:val="16"/>
      </w:rPr>
    </w:pPr>
    <w:r w:rsidRPr="00B01582">
      <w:rPr>
        <w:rFonts w:ascii="Arial" w:hAnsi="Arial" w:cs="Arial"/>
        <w:i/>
        <w:color w:val="7F7F7F" w:themeColor="text1" w:themeTint="80"/>
        <w:sz w:val="16"/>
        <w:szCs w:val="16"/>
      </w:rPr>
      <w:t>Copyright 201</w:t>
    </w:r>
    <w:r w:rsidR="000C6AB0">
      <w:rPr>
        <w:rFonts w:ascii="Arial" w:hAnsi="Arial" w:cs="Arial"/>
        <w:i/>
        <w:color w:val="7F7F7F" w:themeColor="text1" w:themeTint="80"/>
        <w:sz w:val="16"/>
        <w:szCs w:val="16"/>
      </w:rPr>
      <w:t>7</w:t>
    </w:r>
    <w:r w:rsidRPr="00B01582">
      <w:rPr>
        <w:rFonts w:ascii="Arial" w:hAnsi="Arial" w:cs="Arial"/>
        <w:i/>
        <w:color w:val="7F7F7F" w:themeColor="text1" w:themeTint="80"/>
        <w:sz w:val="16"/>
        <w:szCs w:val="16"/>
      </w:rPr>
      <w:t xml:space="preserve"> </w:t>
    </w:r>
    <w:r w:rsidR="00D34D1D" w:rsidRPr="00B01582">
      <w:rPr>
        <w:rFonts w:ascii="Arial" w:hAnsi="Arial" w:cs="Arial"/>
        <w:i/>
        <w:color w:val="7F7F7F" w:themeColor="text1" w:themeTint="80"/>
        <w:sz w:val="16"/>
        <w:szCs w:val="16"/>
      </w:rPr>
      <w:t>Safe Fleet</w:t>
    </w:r>
    <w:r w:rsidRPr="00B01582">
      <w:rPr>
        <w:rFonts w:ascii="Arial" w:hAnsi="Arial" w:cs="Arial"/>
        <w:i/>
        <w:color w:val="7F7F7F" w:themeColor="text1" w:themeTint="80"/>
        <w:sz w:val="16"/>
        <w:szCs w:val="16"/>
      </w:rPr>
      <w:t xml:space="preserve"> All Rights Reserved.  </w:t>
    </w:r>
    <w:r w:rsidR="006D1F20" w:rsidRPr="00B01582">
      <w:rPr>
        <w:rFonts w:ascii="Arial" w:hAnsi="Arial" w:cs="Arial"/>
        <w:i/>
        <w:color w:val="7F7F7F" w:themeColor="text1" w:themeTint="80"/>
        <w:sz w:val="18"/>
        <w:szCs w:val="18"/>
      </w:rPr>
      <w:tab/>
    </w:r>
    <w:r w:rsidR="006D1F20" w:rsidRPr="00B01582">
      <w:rPr>
        <w:rFonts w:ascii="Arial" w:hAnsi="Arial" w:cs="Arial"/>
        <w:i/>
        <w:color w:val="7F7F7F" w:themeColor="text1" w:themeTint="80"/>
        <w:sz w:val="16"/>
        <w:szCs w:val="16"/>
      </w:rPr>
      <w:fldChar w:fldCharType="begin"/>
    </w:r>
    <w:r w:rsidR="006D1F20" w:rsidRPr="00B01582">
      <w:rPr>
        <w:rFonts w:ascii="Arial" w:hAnsi="Arial" w:cs="Arial"/>
        <w:i/>
        <w:color w:val="7F7F7F" w:themeColor="text1" w:themeTint="80"/>
        <w:sz w:val="16"/>
        <w:szCs w:val="16"/>
      </w:rPr>
      <w:instrText xml:space="preserve"> PAGE   \* MERGEFORMAT </w:instrText>
    </w:r>
    <w:r w:rsidR="006D1F20" w:rsidRPr="00B01582">
      <w:rPr>
        <w:rFonts w:ascii="Arial" w:hAnsi="Arial" w:cs="Arial"/>
        <w:i/>
        <w:color w:val="7F7F7F" w:themeColor="text1" w:themeTint="80"/>
        <w:sz w:val="16"/>
        <w:szCs w:val="16"/>
      </w:rPr>
      <w:fldChar w:fldCharType="separate"/>
    </w:r>
    <w:r w:rsidR="000C6AB0">
      <w:rPr>
        <w:rFonts w:ascii="Arial" w:hAnsi="Arial" w:cs="Arial"/>
        <w:i/>
        <w:noProof/>
        <w:color w:val="7F7F7F" w:themeColor="text1" w:themeTint="80"/>
        <w:sz w:val="16"/>
        <w:szCs w:val="16"/>
      </w:rPr>
      <w:t>1</w:t>
    </w:r>
    <w:r w:rsidR="006D1F20" w:rsidRPr="00B01582">
      <w:rPr>
        <w:rFonts w:ascii="Arial" w:hAnsi="Arial" w:cs="Arial"/>
        <w:i/>
        <w:color w:val="7F7F7F" w:themeColor="text1" w:themeTint="80"/>
        <w:sz w:val="16"/>
        <w:szCs w:val="16"/>
      </w:rPr>
      <w:fldChar w:fldCharType="end"/>
    </w:r>
    <w:r w:rsidR="00F77B2B" w:rsidRPr="00B01582">
      <w:rPr>
        <w:rFonts w:ascii="Arial" w:hAnsi="Arial" w:cs="Arial"/>
        <w:i/>
        <w:color w:val="7F7F7F" w:themeColor="text1" w:themeTint="80"/>
        <w:sz w:val="16"/>
        <w:szCs w:val="16"/>
      </w:rPr>
      <w:tab/>
    </w:r>
    <w:r w:rsidR="000C6AB0">
      <w:rPr>
        <w:rFonts w:ascii="Arial" w:hAnsi="Arial" w:cs="Arial"/>
        <w:i/>
        <w:color w:val="7F7F7F" w:themeColor="text1" w:themeTint="80"/>
        <w:sz w:val="16"/>
        <w:szCs w:val="16"/>
      </w:rPr>
      <w:t>FM-8</w:t>
    </w:r>
    <w:r w:rsidR="00B51F7B" w:rsidRPr="00B01582">
      <w:rPr>
        <w:rFonts w:ascii="Arial" w:hAnsi="Arial" w:cs="Arial"/>
        <w:i/>
        <w:color w:val="7F7F7F" w:themeColor="text1" w:themeTint="80"/>
        <w:sz w:val="16"/>
        <w:szCs w:val="16"/>
      </w:rPr>
      <w:t>.2-</w:t>
    </w:r>
    <w:r w:rsidR="000C6AB0">
      <w:rPr>
        <w:rFonts w:ascii="Arial" w:hAnsi="Arial" w:cs="Arial"/>
        <w:i/>
        <w:color w:val="7F7F7F" w:themeColor="text1" w:themeTint="80"/>
        <w:sz w:val="16"/>
        <w:szCs w:val="16"/>
      </w:rPr>
      <w:t>408</w:t>
    </w:r>
    <w:r w:rsidR="004F1B26" w:rsidRPr="00B01582">
      <w:rPr>
        <w:rFonts w:ascii="Arial" w:hAnsi="Arial" w:cs="Arial"/>
        <w:i/>
        <w:color w:val="7F7F7F" w:themeColor="text1" w:themeTint="80"/>
        <w:sz w:val="16"/>
        <w:szCs w:val="16"/>
      </w:rPr>
      <w:t xml:space="preserve">  /  Rev </w:t>
    </w:r>
    <w:r w:rsidR="00722869">
      <w:rPr>
        <w:rFonts w:ascii="Arial" w:hAnsi="Arial" w:cs="Arial"/>
        <w:i/>
        <w:color w:val="7F7F7F" w:themeColor="text1" w:themeTint="80"/>
        <w:sz w:val="16"/>
        <w:szCs w:val="16"/>
      </w:rPr>
      <w:t>B</w:t>
    </w:r>
    <w:r w:rsidR="004F1B26" w:rsidRPr="00B01582">
      <w:rPr>
        <w:rFonts w:ascii="Arial" w:hAnsi="Arial" w:cs="Arial"/>
        <w:i/>
        <w:color w:val="7F7F7F" w:themeColor="text1" w:themeTint="80"/>
        <w:sz w:val="16"/>
        <w:szCs w:val="16"/>
      </w:rPr>
      <w:t xml:space="preserve">  </w:t>
    </w:r>
    <w:r w:rsidR="007A2ACF">
      <w:rPr>
        <w:rFonts w:ascii="Arial" w:hAnsi="Arial" w:cs="Arial"/>
        <w:i/>
        <w:color w:val="7F7F7F" w:themeColor="text1" w:themeTint="80"/>
        <w:sz w:val="16"/>
        <w:szCs w:val="16"/>
      </w:rPr>
      <w:t xml:space="preserve">/  </w:t>
    </w:r>
    <w:r w:rsidR="007A2ACF">
      <w:rPr>
        <w:rFonts w:ascii="Arial" w:hAnsi="Arial" w:cs="Arial"/>
        <w:i/>
        <w:color w:val="7F7F7F" w:themeColor="text1" w:themeTint="80"/>
        <w:sz w:val="16"/>
        <w:szCs w:val="16"/>
      </w:rPr>
      <w:t>0</w:t>
    </w:r>
    <w:r w:rsidR="000C6AB0">
      <w:rPr>
        <w:rFonts w:ascii="Arial" w:hAnsi="Arial" w:cs="Arial"/>
        <w:i/>
        <w:color w:val="7F7F7F" w:themeColor="text1" w:themeTint="80"/>
        <w:sz w:val="16"/>
        <w:szCs w:val="16"/>
      </w:rPr>
      <w:t>8-</w:t>
    </w:r>
    <w:r w:rsidR="00722869">
      <w:rPr>
        <w:rFonts w:ascii="Arial" w:hAnsi="Arial" w:cs="Arial"/>
        <w:i/>
        <w:color w:val="7F7F7F" w:themeColor="text1" w:themeTint="80"/>
        <w:sz w:val="16"/>
        <w:szCs w:val="16"/>
      </w:rPr>
      <w:t>06</w:t>
    </w:r>
    <w:r w:rsidR="000C6AB0">
      <w:rPr>
        <w:rFonts w:ascii="Arial" w:hAnsi="Arial" w:cs="Arial"/>
        <w:i/>
        <w:color w:val="7F7F7F" w:themeColor="text1" w:themeTint="80"/>
        <w:sz w:val="16"/>
        <w:szCs w:val="16"/>
      </w:rPr>
      <w:t>-</w:t>
    </w:r>
    <w:r w:rsidR="00722869">
      <w:rPr>
        <w:rFonts w:ascii="Arial" w:hAnsi="Arial" w:cs="Arial"/>
        <w:i/>
        <w:color w:val="7F7F7F" w:themeColor="text1" w:themeTint="80"/>
        <w:sz w:val="16"/>
        <w:szCs w:val="16"/>
      </w:rPr>
      <w:t>20</w:t>
    </w:r>
    <w:bookmarkStart w:id="0" w:name="_GoBack"/>
    <w:bookmarkEnd w:id="0"/>
  </w:p>
  <w:p w14:paraId="5E71F37B" w14:textId="77777777" w:rsidR="006D31FD" w:rsidRDefault="006D31FD" w:rsidP="006D31FD">
    <w:pPr>
      <w:pStyle w:val="Footer"/>
      <w:tabs>
        <w:tab w:val="clear" w:pos="9360"/>
        <w:tab w:val="right" w:pos="1089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21A14" w14:textId="77777777" w:rsidR="00722869" w:rsidRDefault="00722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AF610" w14:textId="77777777" w:rsidR="005846C4" w:rsidRDefault="005846C4" w:rsidP="006D31FD">
      <w:r>
        <w:separator/>
      </w:r>
    </w:p>
  </w:footnote>
  <w:footnote w:type="continuationSeparator" w:id="0">
    <w:p w14:paraId="25A6E13B" w14:textId="77777777" w:rsidR="005846C4" w:rsidRDefault="005846C4" w:rsidP="006D3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BEB09" w14:textId="77777777" w:rsidR="00722869" w:rsidRDefault="00722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9F52A" w14:textId="77777777" w:rsidR="006D31FD" w:rsidRPr="006D31FD" w:rsidRDefault="002F251D" w:rsidP="006D31FD">
    <w:pPr>
      <w:pStyle w:val="Header"/>
      <w:tabs>
        <w:tab w:val="clear" w:pos="9360"/>
        <w:tab w:val="right" w:pos="10890"/>
      </w:tabs>
      <w:rPr>
        <w:sz w:val="20"/>
        <w:szCs w:val="20"/>
      </w:rPr>
    </w:pPr>
    <w:r>
      <w:rPr>
        <w:noProof/>
      </w:rPr>
      <mc:AlternateContent>
        <mc:Choice Requires="wps">
          <w:drawing>
            <wp:anchor distT="0" distB="0" distL="114300" distR="114300" simplePos="0" relativeHeight="251660288" behindDoc="0" locked="0" layoutInCell="1" allowOverlap="1" wp14:anchorId="3656529F" wp14:editId="28AC7056">
              <wp:simplePos x="0" y="0"/>
              <wp:positionH relativeFrom="column">
                <wp:posOffset>-129941</wp:posOffset>
              </wp:positionH>
              <wp:positionV relativeFrom="paragraph">
                <wp:posOffset>-81815</wp:posOffset>
              </wp:positionV>
              <wp:extent cx="5948212" cy="802256"/>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212" cy="802256"/>
                      </a:xfrm>
                      <a:prstGeom prst="rect">
                        <a:avLst/>
                      </a:prstGeom>
                      <a:noFill/>
                      <a:ln w="9525">
                        <a:noFill/>
                        <a:miter lim="800000"/>
                        <a:headEnd/>
                        <a:tailEnd/>
                      </a:ln>
                    </wps:spPr>
                    <wps:txbx>
                      <w:txbxContent>
                        <w:p w14:paraId="6AFF7DF0" w14:textId="77777777" w:rsidR="00E95141" w:rsidRPr="00E7651A" w:rsidRDefault="007A2ACF" w:rsidP="00DF0927">
                          <w:pPr>
                            <w:rPr>
                              <w:rFonts w:ascii="Arial Black" w:hAnsi="Arial Black"/>
                              <w:sz w:val="36"/>
                              <w:szCs w:val="39"/>
                            </w:rPr>
                          </w:pPr>
                          <w:r w:rsidRPr="00E7651A">
                            <w:rPr>
                              <w:rFonts w:ascii="Arial Black" w:hAnsi="Arial Black"/>
                              <w:sz w:val="36"/>
                              <w:szCs w:val="39"/>
                            </w:rPr>
                            <w:t>R•O•M Series IV</w:t>
                          </w:r>
                          <w:r w:rsidR="00D10AD9" w:rsidRPr="00E7651A">
                            <w:rPr>
                              <w:rFonts w:ascii="Arial Black" w:hAnsi="Arial Black"/>
                              <w:sz w:val="36"/>
                              <w:szCs w:val="39"/>
                            </w:rPr>
                            <w:t xml:space="preserve"> MHS</w:t>
                          </w:r>
                          <w:r w:rsidR="00E7651A">
                            <w:rPr>
                              <w:rFonts w:ascii="Arial Black" w:hAnsi="Arial Black"/>
                              <w:sz w:val="36"/>
                              <w:szCs w:val="39"/>
                            </w:rPr>
                            <w:t xml:space="preserve"> Roll</w:t>
                          </w:r>
                          <w:r w:rsidRPr="00E7651A">
                            <w:rPr>
                              <w:rFonts w:ascii="Arial Black" w:hAnsi="Arial Black"/>
                              <w:sz w:val="36"/>
                              <w:szCs w:val="39"/>
                            </w:rPr>
                            <w:t>-Up Shutter Door</w:t>
                          </w:r>
                        </w:p>
                        <w:p w14:paraId="668F4EA1" w14:textId="77777777" w:rsidR="00E95141" w:rsidRPr="002F251D" w:rsidRDefault="00E7651A" w:rsidP="00DF0927">
                          <w:pPr>
                            <w:rPr>
                              <w:rFonts w:ascii="Arial Black" w:hAnsi="Arial Black"/>
                              <w:sz w:val="36"/>
                              <w:szCs w:val="40"/>
                            </w:rPr>
                          </w:pPr>
                          <w:r>
                            <w:rPr>
                              <w:rFonts w:ascii="Arial Black" w:hAnsi="Arial Black"/>
                              <w:sz w:val="36"/>
                              <w:szCs w:val="40"/>
                            </w:rPr>
                            <w:t>Specifications</w:t>
                          </w:r>
                        </w:p>
                        <w:p w14:paraId="22C86CCD" w14:textId="77777777" w:rsidR="00E95141" w:rsidRDefault="00E95141" w:rsidP="00DF09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6529F" id="_x0000_t202" coordsize="21600,21600" o:spt="202" path="m,l,21600r21600,l21600,xe">
              <v:stroke joinstyle="miter"/>
              <v:path gradientshapeok="t" o:connecttype="rect"/>
            </v:shapetype>
            <v:shape id="Text Box 307" o:spid="_x0000_s1026" type="#_x0000_t202" style="position:absolute;margin-left:-10.25pt;margin-top:-6.45pt;width:468.35pt;height:6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" filled="f" stroked="f">
              <v:textbox>
                <w:txbxContent>
                  <w:p w14:paraId="6AFF7DF0" w14:textId="77777777" w:rsidR="00E95141" w:rsidRPr="00E7651A" w:rsidRDefault="007A2ACF" w:rsidP="00DF0927">
                    <w:pPr>
                      <w:rPr>
                        <w:rFonts w:ascii="Arial Black" w:hAnsi="Arial Black"/>
                        <w:sz w:val="36"/>
                        <w:szCs w:val="39"/>
                      </w:rPr>
                    </w:pPr>
                    <w:r w:rsidRPr="00E7651A">
                      <w:rPr>
                        <w:rFonts w:ascii="Arial Black" w:hAnsi="Arial Black"/>
                        <w:sz w:val="36"/>
                        <w:szCs w:val="39"/>
                      </w:rPr>
                      <w:t>R•O•M Series IV</w:t>
                    </w:r>
                    <w:r w:rsidR="00D10AD9" w:rsidRPr="00E7651A">
                      <w:rPr>
                        <w:rFonts w:ascii="Arial Black" w:hAnsi="Arial Black"/>
                        <w:sz w:val="36"/>
                        <w:szCs w:val="39"/>
                      </w:rPr>
                      <w:t xml:space="preserve"> MHS</w:t>
                    </w:r>
                    <w:r w:rsidR="00E7651A">
                      <w:rPr>
                        <w:rFonts w:ascii="Arial Black" w:hAnsi="Arial Black"/>
                        <w:sz w:val="36"/>
                        <w:szCs w:val="39"/>
                      </w:rPr>
                      <w:t xml:space="preserve"> Roll</w:t>
                    </w:r>
                    <w:r w:rsidRPr="00E7651A">
                      <w:rPr>
                        <w:rFonts w:ascii="Arial Black" w:hAnsi="Arial Black"/>
                        <w:sz w:val="36"/>
                        <w:szCs w:val="39"/>
                      </w:rPr>
                      <w:t>-Up Shutter Door</w:t>
                    </w:r>
                  </w:p>
                  <w:p w14:paraId="668F4EA1" w14:textId="77777777" w:rsidR="00E95141" w:rsidRPr="002F251D" w:rsidRDefault="00E7651A" w:rsidP="00DF0927">
                    <w:pPr>
                      <w:rPr>
                        <w:rFonts w:ascii="Arial Black" w:hAnsi="Arial Black"/>
                        <w:sz w:val="36"/>
                        <w:szCs w:val="40"/>
                      </w:rPr>
                    </w:pPr>
                    <w:r>
                      <w:rPr>
                        <w:rFonts w:ascii="Arial Black" w:hAnsi="Arial Black"/>
                        <w:sz w:val="36"/>
                        <w:szCs w:val="40"/>
                      </w:rPr>
                      <w:t>Specifications</w:t>
                    </w:r>
                  </w:p>
                  <w:p w14:paraId="22C86CCD" w14:textId="77777777" w:rsidR="00E95141" w:rsidRDefault="00E95141" w:rsidP="00DF0927"/>
                </w:txbxContent>
              </v:textbox>
            </v:shape>
          </w:pict>
        </mc:Fallback>
      </mc:AlternateContent>
    </w:r>
    <w:r w:rsidR="006D31FD" w:rsidRPr="006D31FD">
      <w:rPr>
        <w:sz w:val="20"/>
        <w:szCs w:val="20"/>
      </w:rPr>
      <w:tab/>
    </w:r>
    <w:r w:rsidR="006D31FD" w:rsidRPr="006D31FD">
      <w:rPr>
        <w:sz w:val="20"/>
        <w:szCs w:val="20"/>
      </w:rPr>
      <w:tab/>
    </w:r>
    <w:r w:rsidR="00B01582">
      <w:rPr>
        <w:noProof/>
      </w:rPr>
      <w:drawing>
        <wp:inline distT="0" distB="0" distL="0" distR="0" wp14:anchorId="7A5E4D29" wp14:editId="0EC30766">
          <wp:extent cx="1043796" cy="443583"/>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 ROM_logo_black.jpg"/>
                  <pic:cNvPicPr/>
                </pic:nvPicPr>
                <pic:blipFill>
                  <a:blip r:embed="rId1">
                    <a:extLst>
                      <a:ext uri="{28A0092B-C50C-407E-A947-70E740481C1C}">
                        <a14:useLocalDpi xmlns:a14="http://schemas.microsoft.com/office/drawing/2010/main" val="0"/>
                      </a:ext>
                    </a:extLst>
                  </a:blip>
                  <a:stretch>
                    <a:fillRect/>
                  </a:stretch>
                </pic:blipFill>
                <pic:spPr>
                  <a:xfrm>
                    <a:off x="0" y="0"/>
                    <a:ext cx="1053097" cy="447536"/>
                  </a:xfrm>
                  <a:prstGeom prst="rect">
                    <a:avLst/>
                  </a:prstGeom>
                </pic:spPr>
              </pic:pic>
            </a:graphicData>
          </a:graphic>
        </wp:inline>
      </w:drawing>
    </w:r>
  </w:p>
  <w:p w14:paraId="353F4232" w14:textId="77777777" w:rsidR="006D31FD" w:rsidRDefault="006D3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24DAC" w14:textId="77777777" w:rsidR="00722869" w:rsidRDefault="007228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87"/>
  <w:displayVertic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2AD"/>
    <w:rsid w:val="00001468"/>
    <w:rsid w:val="00006D56"/>
    <w:rsid w:val="0001026C"/>
    <w:rsid w:val="00012725"/>
    <w:rsid w:val="00013CDC"/>
    <w:rsid w:val="00024965"/>
    <w:rsid w:val="00035717"/>
    <w:rsid w:val="0004089A"/>
    <w:rsid w:val="0004487B"/>
    <w:rsid w:val="00052B65"/>
    <w:rsid w:val="00052D17"/>
    <w:rsid w:val="00052DDF"/>
    <w:rsid w:val="00054EDD"/>
    <w:rsid w:val="00055D34"/>
    <w:rsid w:val="000602E4"/>
    <w:rsid w:val="000666C2"/>
    <w:rsid w:val="00070C18"/>
    <w:rsid w:val="00077CFF"/>
    <w:rsid w:val="0008354B"/>
    <w:rsid w:val="00095AF6"/>
    <w:rsid w:val="000B289A"/>
    <w:rsid w:val="000B45A6"/>
    <w:rsid w:val="000C545A"/>
    <w:rsid w:val="000C6AB0"/>
    <w:rsid w:val="000C70A5"/>
    <w:rsid w:val="000C71CC"/>
    <w:rsid w:val="000D1EFC"/>
    <w:rsid w:val="000E7465"/>
    <w:rsid w:val="000F20BD"/>
    <w:rsid w:val="000F24B7"/>
    <w:rsid w:val="000F57F2"/>
    <w:rsid w:val="000F604E"/>
    <w:rsid w:val="00103D3C"/>
    <w:rsid w:val="00105D68"/>
    <w:rsid w:val="00106261"/>
    <w:rsid w:val="001112B0"/>
    <w:rsid w:val="00112EB0"/>
    <w:rsid w:val="00113BEC"/>
    <w:rsid w:val="0013025C"/>
    <w:rsid w:val="00134FBA"/>
    <w:rsid w:val="001413FA"/>
    <w:rsid w:val="00153E61"/>
    <w:rsid w:val="0016742F"/>
    <w:rsid w:val="00167EC1"/>
    <w:rsid w:val="00167ED5"/>
    <w:rsid w:val="00172AAC"/>
    <w:rsid w:val="001776B0"/>
    <w:rsid w:val="0019048F"/>
    <w:rsid w:val="00196D8C"/>
    <w:rsid w:val="001A14A2"/>
    <w:rsid w:val="001A260F"/>
    <w:rsid w:val="001A2EA9"/>
    <w:rsid w:val="001A3327"/>
    <w:rsid w:val="001B0BAF"/>
    <w:rsid w:val="001B2B73"/>
    <w:rsid w:val="001B3365"/>
    <w:rsid w:val="001B7B3C"/>
    <w:rsid w:val="001C7C6C"/>
    <w:rsid w:val="001E12C1"/>
    <w:rsid w:val="001E4F63"/>
    <w:rsid w:val="001F3186"/>
    <w:rsid w:val="002009D9"/>
    <w:rsid w:val="00204573"/>
    <w:rsid w:val="00207261"/>
    <w:rsid w:val="00231134"/>
    <w:rsid w:val="00231B3B"/>
    <w:rsid w:val="00241722"/>
    <w:rsid w:val="002474AE"/>
    <w:rsid w:val="002509B6"/>
    <w:rsid w:val="0025374E"/>
    <w:rsid w:val="0025546B"/>
    <w:rsid w:val="002576EF"/>
    <w:rsid w:val="00260186"/>
    <w:rsid w:val="0026352F"/>
    <w:rsid w:val="0027593E"/>
    <w:rsid w:val="0028107B"/>
    <w:rsid w:val="00282894"/>
    <w:rsid w:val="002A4B50"/>
    <w:rsid w:val="002A7E5F"/>
    <w:rsid w:val="002B214F"/>
    <w:rsid w:val="002B2250"/>
    <w:rsid w:val="002B4267"/>
    <w:rsid w:val="002C3F88"/>
    <w:rsid w:val="002D28C0"/>
    <w:rsid w:val="002E16EF"/>
    <w:rsid w:val="002E25B1"/>
    <w:rsid w:val="002E799B"/>
    <w:rsid w:val="002F251D"/>
    <w:rsid w:val="002F6381"/>
    <w:rsid w:val="00302EE1"/>
    <w:rsid w:val="0030375D"/>
    <w:rsid w:val="00305CFB"/>
    <w:rsid w:val="00310CEC"/>
    <w:rsid w:val="0031509A"/>
    <w:rsid w:val="0031556C"/>
    <w:rsid w:val="0032001B"/>
    <w:rsid w:val="003231FD"/>
    <w:rsid w:val="00332E69"/>
    <w:rsid w:val="003350D5"/>
    <w:rsid w:val="00350EC4"/>
    <w:rsid w:val="003534C7"/>
    <w:rsid w:val="003604CB"/>
    <w:rsid w:val="003613A1"/>
    <w:rsid w:val="00364FAD"/>
    <w:rsid w:val="003724FF"/>
    <w:rsid w:val="0037547B"/>
    <w:rsid w:val="003763FB"/>
    <w:rsid w:val="00384DE4"/>
    <w:rsid w:val="0039043A"/>
    <w:rsid w:val="00396607"/>
    <w:rsid w:val="00396F3E"/>
    <w:rsid w:val="003A22B4"/>
    <w:rsid w:val="003A5A73"/>
    <w:rsid w:val="003A6548"/>
    <w:rsid w:val="003B6F53"/>
    <w:rsid w:val="003C4861"/>
    <w:rsid w:val="003C5C14"/>
    <w:rsid w:val="003C5E59"/>
    <w:rsid w:val="003C69C2"/>
    <w:rsid w:val="003D1E68"/>
    <w:rsid w:val="003D2499"/>
    <w:rsid w:val="003D5773"/>
    <w:rsid w:val="003E30E7"/>
    <w:rsid w:val="003E74D1"/>
    <w:rsid w:val="003F0A9D"/>
    <w:rsid w:val="003F22F8"/>
    <w:rsid w:val="003F5D7C"/>
    <w:rsid w:val="003F655B"/>
    <w:rsid w:val="00405889"/>
    <w:rsid w:val="00415194"/>
    <w:rsid w:val="0042014D"/>
    <w:rsid w:val="00434B0D"/>
    <w:rsid w:val="004416AC"/>
    <w:rsid w:val="004533EA"/>
    <w:rsid w:val="004569BF"/>
    <w:rsid w:val="0045738C"/>
    <w:rsid w:val="00460539"/>
    <w:rsid w:val="00470676"/>
    <w:rsid w:val="004772AD"/>
    <w:rsid w:val="00481F4E"/>
    <w:rsid w:val="00482178"/>
    <w:rsid w:val="00487200"/>
    <w:rsid w:val="004916DD"/>
    <w:rsid w:val="004921C0"/>
    <w:rsid w:val="00492C65"/>
    <w:rsid w:val="00497319"/>
    <w:rsid w:val="004B1A9C"/>
    <w:rsid w:val="004B4E47"/>
    <w:rsid w:val="004B624E"/>
    <w:rsid w:val="004C0ED3"/>
    <w:rsid w:val="004C10B7"/>
    <w:rsid w:val="004C1F96"/>
    <w:rsid w:val="004C433C"/>
    <w:rsid w:val="004D021C"/>
    <w:rsid w:val="004D4132"/>
    <w:rsid w:val="004E0E60"/>
    <w:rsid w:val="004F09CD"/>
    <w:rsid w:val="004F0EAC"/>
    <w:rsid w:val="004F1B26"/>
    <w:rsid w:val="00500A0E"/>
    <w:rsid w:val="00501CAD"/>
    <w:rsid w:val="005023F2"/>
    <w:rsid w:val="00504215"/>
    <w:rsid w:val="00512558"/>
    <w:rsid w:val="0051303D"/>
    <w:rsid w:val="00515399"/>
    <w:rsid w:val="00522738"/>
    <w:rsid w:val="00525DCD"/>
    <w:rsid w:val="00530AFD"/>
    <w:rsid w:val="00533E7F"/>
    <w:rsid w:val="00554294"/>
    <w:rsid w:val="005561E6"/>
    <w:rsid w:val="00563773"/>
    <w:rsid w:val="00570FC0"/>
    <w:rsid w:val="00577AC3"/>
    <w:rsid w:val="005846C4"/>
    <w:rsid w:val="005901AB"/>
    <w:rsid w:val="005A1CF9"/>
    <w:rsid w:val="005A2C0E"/>
    <w:rsid w:val="005A4041"/>
    <w:rsid w:val="005A41FD"/>
    <w:rsid w:val="005A4C0A"/>
    <w:rsid w:val="005A4D46"/>
    <w:rsid w:val="005B48FA"/>
    <w:rsid w:val="005B5ACF"/>
    <w:rsid w:val="005C3F2D"/>
    <w:rsid w:val="005C7D18"/>
    <w:rsid w:val="005E42C5"/>
    <w:rsid w:val="00611703"/>
    <w:rsid w:val="0061548B"/>
    <w:rsid w:val="00615559"/>
    <w:rsid w:val="00616076"/>
    <w:rsid w:val="00617C5F"/>
    <w:rsid w:val="00617FBA"/>
    <w:rsid w:val="006209A8"/>
    <w:rsid w:val="00626C69"/>
    <w:rsid w:val="00634B5E"/>
    <w:rsid w:val="0066746A"/>
    <w:rsid w:val="00672A64"/>
    <w:rsid w:val="00674669"/>
    <w:rsid w:val="00680647"/>
    <w:rsid w:val="006855DC"/>
    <w:rsid w:val="006861B7"/>
    <w:rsid w:val="006934E6"/>
    <w:rsid w:val="006A070F"/>
    <w:rsid w:val="006A0A74"/>
    <w:rsid w:val="006A0D8D"/>
    <w:rsid w:val="006A364A"/>
    <w:rsid w:val="006B23AF"/>
    <w:rsid w:val="006B4DA7"/>
    <w:rsid w:val="006C630F"/>
    <w:rsid w:val="006C6A5F"/>
    <w:rsid w:val="006D1F20"/>
    <w:rsid w:val="006D31FD"/>
    <w:rsid w:val="006D3A43"/>
    <w:rsid w:val="006D3EEF"/>
    <w:rsid w:val="006D4B5B"/>
    <w:rsid w:val="006E0213"/>
    <w:rsid w:val="006F4E01"/>
    <w:rsid w:val="006F566B"/>
    <w:rsid w:val="006F59CD"/>
    <w:rsid w:val="0070025C"/>
    <w:rsid w:val="00700ABE"/>
    <w:rsid w:val="00706EB9"/>
    <w:rsid w:val="007116B3"/>
    <w:rsid w:val="007220DC"/>
    <w:rsid w:val="00722869"/>
    <w:rsid w:val="00725D4E"/>
    <w:rsid w:val="00730566"/>
    <w:rsid w:val="007337CD"/>
    <w:rsid w:val="007376B0"/>
    <w:rsid w:val="00742963"/>
    <w:rsid w:val="007471C1"/>
    <w:rsid w:val="00751BB1"/>
    <w:rsid w:val="00751DEF"/>
    <w:rsid w:val="00773C95"/>
    <w:rsid w:val="00780128"/>
    <w:rsid w:val="00782016"/>
    <w:rsid w:val="00794D89"/>
    <w:rsid w:val="007A2ACF"/>
    <w:rsid w:val="007A4051"/>
    <w:rsid w:val="007A5695"/>
    <w:rsid w:val="007B3507"/>
    <w:rsid w:val="007B4EF5"/>
    <w:rsid w:val="007B555E"/>
    <w:rsid w:val="007B677C"/>
    <w:rsid w:val="007C2E0F"/>
    <w:rsid w:val="007C654D"/>
    <w:rsid w:val="007C7410"/>
    <w:rsid w:val="007D2E27"/>
    <w:rsid w:val="007E0285"/>
    <w:rsid w:val="007E30F7"/>
    <w:rsid w:val="007F1C29"/>
    <w:rsid w:val="007F2881"/>
    <w:rsid w:val="0080168E"/>
    <w:rsid w:val="008059D6"/>
    <w:rsid w:val="00812E77"/>
    <w:rsid w:val="008157FD"/>
    <w:rsid w:val="0082025D"/>
    <w:rsid w:val="0082665F"/>
    <w:rsid w:val="00832ED8"/>
    <w:rsid w:val="0084087B"/>
    <w:rsid w:val="008507A1"/>
    <w:rsid w:val="00852993"/>
    <w:rsid w:val="008555DA"/>
    <w:rsid w:val="00857339"/>
    <w:rsid w:val="008661C0"/>
    <w:rsid w:val="00874F11"/>
    <w:rsid w:val="00886D60"/>
    <w:rsid w:val="008902A1"/>
    <w:rsid w:val="008920A2"/>
    <w:rsid w:val="008A2B68"/>
    <w:rsid w:val="008A3D39"/>
    <w:rsid w:val="008B04CC"/>
    <w:rsid w:val="008C3344"/>
    <w:rsid w:val="008C34E4"/>
    <w:rsid w:val="008C6981"/>
    <w:rsid w:val="008E0434"/>
    <w:rsid w:val="008E19F5"/>
    <w:rsid w:val="008E2824"/>
    <w:rsid w:val="008E57B2"/>
    <w:rsid w:val="00901ACB"/>
    <w:rsid w:val="00910F65"/>
    <w:rsid w:val="00912ECA"/>
    <w:rsid w:val="0091431F"/>
    <w:rsid w:val="009167F6"/>
    <w:rsid w:val="009223C0"/>
    <w:rsid w:val="0092449B"/>
    <w:rsid w:val="00927B54"/>
    <w:rsid w:val="00930911"/>
    <w:rsid w:val="00930FA5"/>
    <w:rsid w:val="00930FB8"/>
    <w:rsid w:val="009400C2"/>
    <w:rsid w:val="00940C0A"/>
    <w:rsid w:val="00942560"/>
    <w:rsid w:val="009508DD"/>
    <w:rsid w:val="009620BA"/>
    <w:rsid w:val="00963E6F"/>
    <w:rsid w:val="0097275E"/>
    <w:rsid w:val="009744C0"/>
    <w:rsid w:val="00977BDC"/>
    <w:rsid w:val="00982E83"/>
    <w:rsid w:val="0099296C"/>
    <w:rsid w:val="0099619C"/>
    <w:rsid w:val="009B2709"/>
    <w:rsid w:val="009B3DA3"/>
    <w:rsid w:val="009B4943"/>
    <w:rsid w:val="009B4FA7"/>
    <w:rsid w:val="009B7284"/>
    <w:rsid w:val="009C24E4"/>
    <w:rsid w:val="009C7D5B"/>
    <w:rsid w:val="009D6745"/>
    <w:rsid w:val="009E7A14"/>
    <w:rsid w:val="009F546F"/>
    <w:rsid w:val="009F76D1"/>
    <w:rsid w:val="00A058A4"/>
    <w:rsid w:val="00A12481"/>
    <w:rsid w:val="00A16F91"/>
    <w:rsid w:val="00A21854"/>
    <w:rsid w:val="00A27736"/>
    <w:rsid w:val="00A30747"/>
    <w:rsid w:val="00A40A0D"/>
    <w:rsid w:val="00A54AF9"/>
    <w:rsid w:val="00A61F09"/>
    <w:rsid w:val="00A70EC4"/>
    <w:rsid w:val="00A71269"/>
    <w:rsid w:val="00A726FE"/>
    <w:rsid w:val="00A7334F"/>
    <w:rsid w:val="00A8794B"/>
    <w:rsid w:val="00A926FB"/>
    <w:rsid w:val="00A9667C"/>
    <w:rsid w:val="00AA1431"/>
    <w:rsid w:val="00AA3DFB"/>
    <w:rsid w:val="00AA7BD0"/>
    <w:rsid w:val="00AB58C4"/>
    <w:rsid w:val="00AB7D72"/>
    <w:rsid w:val="00AC367F"/>
    <w:rsid w:val="00AC4196"/>
    <w:rsid w:val="00AC5232"/>
    <w:rsid w:val="00AD1CB9"/>
    <w:rsid w:val="00AD2DC6"/>
    <w:rsid w:val="00AE22BB"/>
    <w:rsid w:val="00B01582"/>
    <w:rsid w:val="00B070E9"/>
    <w:rsid w:val="00B12B50"/>
    <w:rsid w:val="00B15BF5"/>
    <w:rsid w:val="00B335FC"/>
    <w:rsid w:val="00B42E9E"/>
    <w:rsid w:val="00B51F7B"/>
    <w:rsid w:val="00B644AB"/>
    <w:rsid w:val="00B70ABE"/>
    <w:rsid w:val="00B73642"/>
    <w:rsid w:val="00B77C40"/>
    <w:rsid w:val="00B83257"/>
    <w:rsid w:val="00B84DBE"/>
    <w:rsid w:val="00B87123"/>
    <w:rsid w:val="00BA110C"/>
    <w:rsid w:val="00BA4DBC"/>
    <w:rsid w:val="00BA62D4"/>
    <w:rsid w:val="00BB5D16"/>
    <w:rsid w:val="00BC0708"/>
    <w:rsid w:val="00BC0CB5"/>
    <w:rsid w:val="00BC276D"/>
    <w:rsid w:val="00BC3612"/>
    <w:rsid w:val="00BC42CE"/>
    <w:rsid w:val="00BD07A8"/>
    <w:rsid w:val="00BD397B"/>
    <w:rsid w:val="00BE6A06"/>
    <w:rsid w:val="00BF521B"/>
    <w:rsid w:val="00C07958"/>
    <w:rsid w:val="00C07EFB"/>
    <w:rsid w:val="00C102C4"/>
    <w:rsid w:val="00C1063E"/>
    <w:rsid w:val="00C16E9D"/>
    <w:rsid w:val="00C2597A"/>
    <w:rsid w:val="00C26A3F"/>
    <w:rsid w:val="00C30123"/>
    <w:rsid w:val="00C41A82"/>
    <w:rsid w:val="00C46C99"/>
    <w:rsid w:val="00C55ECA"/>
    <w:rsid w:val="00C624F9"/>
    <w:rsid w:val="00C63E1A"/>
    <w:rsid w:val="00C64084"/>
    <w:rsid w:val="00C645AF"/>
    <w:rsid w:val="00C64D50"/>
    <w:rsid w:val="00C81E87"/>
    <w:rsid w:val="00C861D3"/>
    <w:rsid w:val="00C972F6"/>
    <w:rsid w:val="00CA27CB"/>
    <w:rsid w:val="00CA7E7E"/>
    <w:rsid w:val="00CB0205"/>
    <w:rsid w:val="00CB097D"/>
    <w:rsid w:val="00CB140E"/>
    <w:rsid w:val="00CB34CB"/>
    <w:rsid w:val="00CC296F"/>
    <w:rsid w:val="00CC4ACB"/>
    <w:rsid w:val="00CC7CA5"/>
    <w:rsid w:val="00CC7CF7"/>
    <w:rsid w:val="00CD3D39"/>
    <w:rsid w:val="00CE1B74"/>
    <w:rsid w:val="00CE61B0"/>
    <w:rsid w:val="00CF5645"/>
    <w:rsid w:val="00D01C5E"/>
    <w:rsid w:val="00D04402"/>
    <w:rsid w:val="00D046D0"/>
    <w:rsid w:val="00D04A00"/>
    <w:rsid w:val="00D05AEB"/>
    <w:rsid w:val="00D10AD9"/>
    <w:rsid w:val="00D120D1"/>
    <w:rsid w:val="00D21294"/>
    <w:rsid w:val="00D26B23"/>
    <w:rsid w:val="00D34D1D"/>
    <w:rsid w:val="00D3641B"/>
    <w:rsid w:val="00D43DA5"/>
    <w:rsid w:val="00D4426A"/>
    <w:rsid w:val="00D469BC"/>
    <w:rsid w:val="00D606A9"/>
    <w:rsid w:val="00D73EE4"/>
    <w:rsid w:val="00D81282"/>
    <w:rsid w:val="00D84105"/>
    <w:rsid w:val="00D8640E"/>
    <w:rsid w:val="00D931CE"/>
    <w:rsid w:val="00DA235E"/>
    <w:rsid w:val="00DA26E9"/>
    <w:rsid w:val="00DA6795"/>
    <w:rsid w:val="00DB713C"/>
    <w:rsid w:val="00DC1E62"/>
    <w:rsid w:val="00DC3138"/>
    <w:rsid w:val="00DC37AA"/>
    <w:rsid w:val="00DC5D5A"/>
    <w:rsid w:val="00DD7F98"/>
    <w:rsid w:val="00DE2E82"/>
    <w:rsid w:val="00DF0927"/>
    <w:rsid w:val="00DF2404"/>
    <w:rsid w:val="00E01A94"/>
    <w:rsid w:val="00E02E4F"/>
    <w:rsid w:val="00E12000"/>
    <w:rsid w:val="00E133E5"/>
    <w:rsid w:val="00E20146"/>
    <w:rsid w:val="00E31528"/>
    <w:rsid w:val="00E40E52"/>
    <w:rsid w:val="00E43E67"/>
    <w:rsid w:val="00E45926"/>
    <w:rsid w:val="00E46AE4"/>
    <w:rsid w:val="00E71C58"/>
    <w:rsid w:val="00E7651A"/>
    <w:rsid w:val="00E81C1A"/>
    <w:rsid w:val="00E82D8E"/>
    <w:rsid w:val="00E84BE5"/>
    <w:rsid w:val="00E95141"/>
    <w:rsid w:val="00EA0871"/>
    <w:rsid w:val="00EA0ED6"/>
    <w:rsid w:val="00EA11CB"/>
    <w:rsid w:val="00EA1EDA"/>
    <w:rsid w:val="00EA3B20"/>
    <w:rsid w:val="00EA51B4"/>
    <w:rsid w:val="00EA5AEE"/>
    <w:rsid w:val="00EB3E34"/>
    <w:rsid w:val="00EB4050"/>
    <w:rsid w:val="00EB7F90"/>
    <w:rsid w:val="00EC3B58"/>
    <w:rsid w:val="00ED5223"/>
    <w:rsid w:val="00EE51F8"/>
    <w:rsid w:val="00EF0076"/>
    <w:rsid w:val="00F02585"/>
    <w:rsid w:val="00F05373"/>
    <w:rsid w:val="00F1187C"/>
    <w:rsid w:val="00F13367"/>
    <w:rsid w:val="00F22FE4"/>
    <w:rsid w:val="00F40ECC"/>
    <w:rsid w:val="00F45F3D"/>
    <w:rsid w:val="00F5497B"/>
    <w:rsid w:val="00F60808"/>
    <w:rsid w:val="00F629F5"/>
    <w:rsid w:val="00F6675C"/>
    <w:rsid w:val="00F75B8D"/>
    <w:rsid w:val="00F77B2B"/>
    <w:rsid w:val="00F84BCF"/>
    <w:rsid w:val="00F8583B"/>
    <w:rsid w:val="00FA15EE"/>
    <w:rsid w:val="00FC06B0"/>
    <w:rsid w:val="00FC58C2"/>
    <w:rsid w:val="00FD09E8"/>
    <w:rsid w:val="00FD55C0"/>
    <w:rsid w:val="00FD5AF8"/>
    <w:rsid w:val="00FE6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9723F5E"/>
  <w14:defaultImageDpi w14:val="0"/>
  <w15:docId w15:val="{88B78035-DF63-4962-AF24-13DDD33C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1FD"/>
    <w:pPr>
      <w:tabs>
        <w:tab w:val="center" w:pos="4680"/>
        <w:tab w:val="right" w:pos="9360"/>
      </w:tabs>
    </w:pPr>
  </w:style>
  <w:style w:type="character" w:customStyle="1" w:styleId="HeaderChar">
    <w:name w:val="Header Char"/>
    <w:basedOn w:val="DefaultParagraphFont"/>
    <w:link w:val="Header"/>
    <w:uiPriority w:val="99"/>
    <w:locked/>
    <w:rsid w:val="006D31FD"/>
    <w:rPr>
      <w:rFonts w:cs="Times New Roman"/>
      <w:sz w:val="24"/>
    </w:rPr>
  </w:style>
  <w:style w:type="paragraph" w:styleId="Footer">
    <w:name w:val="footer"/>
    <w:basedOn w:val="Normal"/>
    <w:link w:val="FooterChar"/>
    <w:uiPriority w:val="99"/>
    <w:unhideWhenUsed/>
    <w:rsid w:val="006D31FD"/>
    <w:pPr>
      <w:tabs>
        <w:tab w:val="center" w:pos="4680"/>
        <w:tab w:val="right" w:pos="9360"/>
      </w:tabs>
    </w:pPr>
  </w:style>
  <w:style w:type="character" w:customStyle="1" w:styleId="FooterChar">
    <w:name w:val="Footer Char"/>
    <w:basedOn w:val="DefaultParagraphFont"/>
    <w:link w:val="Footer"/>
    <w:uiPriority w:val="99"/>
    <w:locked/>
    <w:rsid w:val="006D31FD"/>
    <w:rPr>
      <w:rFonts w:cs="Times New Roman"/>
      <w:sz w:val="24"/>
    </w:rPr>
  </w:style>
  <w:style w:type="paragraph" w:styleId="BalloonText">
    <w:name w:val="Balloon Text"/>
    <w:basedOn w:val="Normal"/>
    <w:link w:val="BalloonTextChar"/>
    <w:uiPriority w:val="99"/>
    <w:semiHidden/>
    <w:unhideWhenUsed/>
    <w:rsid w:val="006D31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31FD"/>
    <w:rPr>
      <w:rFonts w:ascii="Tahoma" w:hAnsi="Tahoma" w:cs="Times New Roman"/>
      <w:sz w:val="16"/>
    </w:rPr>
  </w:style>
  <w:style w:type="paragraph" w:styleId="NoSpacing">
    <w:name w:val="No Spacing"/>
    <w:uiPriority w:val="1"/>
    <w:qFormat/>
    <w:rsid w:val="007A2AC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219441">
      <w:bodyDiv w:val="1"/>
      <w:marLeft w:val="0"/>
      <w:marRight w:val="0"/>
      <w:marTop w:val="0"/>
      <w:marBottom w:val="0"/>
      <w:divBdr>
        <w:top w:val="none" w:sz="0" w:space="0" w:color="auto"/>
        <w:left w:val="none" w:sz="0" w:space="0" w:color="auto"/>
        <w:bottom w:val="none" w:sz="0" w:space="0" w:color="auto"/>
        <w:right w:val="none" w:sz="0" w:space="0" w:color="auto"/>
      </w:divBdr>
    </w:div>
    <w:div w:id="94458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REPLACEMENT LIGHT FIXTURE</vt:lpstr>
    </vt:vector>
  </TitlesOfParts>
  <Company>Fire Spec Services</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REPLACEMENT LIGHT FIXTURE</dc:title>
  <dc:creator>Rich Huhn</dc:creator>
  <cp:lastModifiedBy>Lisa Karase</cp:lastModifiedBy>
  <cp:revision>4</cp:revision>
  <cp:lastPrinted>2014-11-10T19:28:00Z</cp:lastPrinted>
  <dcterms:created xsi:type="dcterms:W3CDTF">2017-08-30T14:10:00Z</dcterms:created>
  <dcterms:modified xsi:type="dcterms:W3CDTF">2020-08-10T20:41:00Z</dcterms:modified>
</cp:coreProperties>
</file>